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9F" w:rsidRPr="001D55FD" w:rsidRDefault="004D4E9F" w:rsidP="004D4E9F">
      <w:pPr>
        <w:jc w:val="center"/>
        <w:rPr>
          <w:rFonts w:ascii="Times New Roman" w:hAnsi="Times New Roman" w:cs="Times New Roman"/>
          <w:b/>
          <w:sz w:val="44"/>
          <w:szCs w:val="44"/>
        </w:rPr>
      </w:pPr>
      <w:bookmarkStart w:id="0" w:name="_GoBack"/>
      <w:bookmarkEnd w:id="0"/>
      <w:r w:rsidRPr="001D55FD">
        <w:rPr>
          <w:rFonts w:ascii="Times New Roman" w:hAnsi="Times New Roman" w:cs="Times New Roman"/>
          <w:b/>
          <w:sz w:val="44"/>
          <w:szCs w:val="44"/>
        </w:rPr>
        <w:t xml:space="preserve">Mrs. </w:t>
      </w:r>
      <w:proofErr w:type="spellStart"/>
      <w:r w:rsidRPr="001D55FD">
        <w:rPr>
          <w:rFonts w:ascii="Times New Roman" w:hAnsi="Times New Roman" w:cs="Times New Roman"/>
          <w:b/>
          <w:sz w:val="44"/>
          <w:szCs w:val="44"/>
        </w:rPr>
        <w:t>Rohloff’s</w:t>
      </w:r>
      <w:proofErr w:type="spellEnd"/>
      <w:r w:rsidRPr="001D55FD">
        <w:rPr>
          <w:rFonts w:ascii="Times New Roman" w:hAnsi="Times New Roman" w:cs="Times New Roman"/>
          <w:b/>
          <w:sz w:val="44"/>
          <w:szCs w:val="44"/>
        </w:rPr>
        <w:t xml:space="preserve"> Second Grade </w:t>
      </w:r>
    </w:p>
    <w:p w:rsidR="004D4E9F" w:rsidRPr="001D55FD" w:rsidRDefault="004D4E9F" w:rsidP="004D4E9F">
      <w:pPr>
        <w:jc w:val="center"/>
        <w:rPr>
          <w:rFonts w:ascii="Times New Roman" w:hAnsi="Times New Roman" w:cs="Times New Roman"/>
          <w:b/>
          <w:sz w:val="44"/>
          <w:szCs w:val="44"/>
        </w:rPr>
      </w:pPr>
      <w:r w:rsidRPr="001D55FD">
        <w:rPr>
          <w:rFonts w:ascii="Times New Roman" w:hAnsi="Times New Roman" w:cs="Times New Roman"/>
          <w:b/>
          <w:sz w:val="44"/>
          <w:szCs w:val="44"/>
        </w:rPr>
        <w:t>Classroom Rules &amp; Behavior Plan</w:t>
      </w:r>
    </w:p>
    <w:p w:rsidR="004D4E9F" w:rsidRPr="001D55FD" w:rsidRDefault="004D4E9F" w:rsidP="004D4E9F">
      <w:pPr>
        <w:jc w:val="center"/>
        <w:rPr>
          <w:rFonts w:ascii="Times New Roman" w:hAnsi="Times New Roman" w:cs="Times New Roman"/>
          <w:b/>
          <w:sz w:val="32"/>
          <w:szCs w:val="32"/>
        </w:rPr>
      </w:pPr>
    </w:p>
    <w:p w:rsidR="004D4E9F" w:rsidRPr="001D55FD" w:rsidRDefault="004D4E9F" w:rsidP="004D4E9F">
      <w:pPr>
        <w:rPr>
          <w:rFonts w:ascii="Times New Roman" w:hAnsi="Times New Roman" w:cs="Times New Roman"/>
          <w:b/>
          <w:sz w:val="20"/>
          <w:szCs w:val="20"/>
          <w:u w:val="single"/>
        </w:rPr>
      </w:pPr>
    </w:p>
    <w:p w:rsidR="004D4E9F" w:rsidRPr="001D55FD" w:rsidRDefault="004D4E9F" w:rsidP="004D4E9F">
      <w:pPr>
        <w:outlineLvl w:val="0"/>
        <w:rPr>
          <w:rFonts w:ascii="Times New Roman" w:hAnsi="Times New Roman" w:cs="Times New Roman"/>
          <w:b/>
          <w:sz w:val="32"/>
          <w:szCs w:val="32"/>
        </w:rPr>
      </w:pPr>
      <w:r w:rsidRPr="001D55FD">
        <w:rPr>
          <w:rFonts w:ascii="Times New Roman" w:hAnsi="Times New Roman" w:cs="Times New Roman"/>
          <w:b/>
          <w:sz w:val="20"/>
          <w:szCs w:val="20"/>
          <w:u w:val="single"/>
        </w:rPr>
        <w:t>Rules &amp; Expectations:</w:t>
      </w:r>
    </w:p>
    <w:p w:rsidR="004D4E9F" w:rsidRPr="001D55FD" w:rsidRDefault="004D4E9F" w:rsidP="004D4E9F">
      <w:pPr>
        <w:jc w:val="center"/>
        <w:rPr>
          <w:rFonts w:ascii="Times New Roman" w:hAnsi="Times New Roman" w:cs="Times New Roman"/>
          <w:b/>
        </w:rPr>
      </w:pPr>
      <w:r w:rsidRPr="001D55FD">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335B46D" wp14:editId="5E578F04">
                <wp:simplePos x="0" y="0"/>
                <wp:positionH relativeFrom="column">
                  <wp:posOffset>114300</wp:posOffset>
                </wp:positionH>
                <wp:positionV relativeFrom="paragraph">
                  <wp:posOffset>149860</wp:posOffset>
                </wp:positionV>
                <wp:extent cx="1943100" cy="12573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1257300"/>
                        </a:xfrm>
                        <a:prstGeom prst="rect">
                          <a:avLst/>
                        </a:prstGeom>
                        <a:noFill/>
                        <a:ln w="12700" cmpd="sng">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D4E9F" w:rsidRPr="00DA6D27" w:rsidRDefault="004D4E9F" w:rsidP="004D4E9F">
                            <w:pPr>
                              <w:jc w:val="center"/>
                              <w:rPr>
                                <w:rFonts w:hint="eastAsia"/>
                                <w:sz w:val="20"/>
                                <w:szCs w:val="20"/>
                              </w:rPr>
                            </w:pPr>
                            <w:r>
                              <w:rPr>
                                <w:sz w:val="20"/>
                                <w:szCs w:val="20"/>
                              </w:rPr>
                              <w:t>Stockbridge Elementary</w:t>
                            </w:r>
                            <w:r w:rsidRPr="00DA6D27">
                              <w:rPr>
                                <w:sz w:val="20"/>
                                <w:szCs w:val="20"/>
                              </w:rPr>
                              <w:t xml:space="preserve"> Classroom Rules</w:t>
                            </w:r>
                          </w:p>
                          <w:p w:rsidR="004D4E9F" w:rsidRDefault="004D4E9F" w:rsidP="004D4E9F">
                            <w:pPr>
                              <w:jc w:val="center"/>
                              <w:rPr>
                                <w:rFonts w:hint="eastAsia"/>
                                <w:b/>
                              </w:rPr>
                            </w:pPr>
                          </w:p>
                          <w:p w:rsidR="004D4E9F" w:rsidRPr="00114301" w:rsidRDefault="004D4E9F" w:rsidP="004D4E9F">
                            <w:pPr>
                              <w:pStyle w:val="ListParagraph"/>
                              <w:numPr>
                                <w:ilvl w:val="0"/>
                                <w:numId w:val="1"/>
                              </w:numPr>
                              <w:rPr>
                                <w:rFonts w:hint="eastAsia"/>
                                <w:sz w:val="20"/>
                                <w:szCs w:val="20"/>
                              </w:rPr>
                            </w:pPr>
                            <w:r w:rsidRPr="00114301">
                              <w:rPr>
                                <w:sz w:val="20"/>
                                <w:szCs w:val="20"/>
                              </w:rPr>
                              <w:t>Be Respectful</w:t>
                            </w:r>
                          </w:p>
                          <w:p w:rsidR="004D4E9F" w:rsidRDefault="004D4E9F" w:rsidP="004D4E9F">
                            <w:pPr>
                              <w:pStyle w:val="ListParagraph"/>
                              <w:numPr>
                                <w:ilvl w:val="0"/>
                                <w:numId w:val="1"/>
                              </w:numPr>
                              <w:rPr>
                                <w:rFonts w:hint="eastAsia"/>
                                <w:sz w:val="20"/>
                                <w:szCs w:val="20"/>
                              </w:rPr>
                            </w:pPr>
                            <w:r>
                              <w:rPr>
                                <w:sz w:val="20"/>
                                <w:szCs w:val="20"/>
                              </w:rPr>
                              <w:t>Be Responsible</w:t>
                            </w:r>
                          </w:p>
                          <w:p w:rsidR="004D4E9F" w:rsidRPr="00114301" w:rsidRDefault="004D4E9F" w:rsidP="004D4E9F">
                            <w:pPr>
                              <w:pStyle w:val="ListParagraph"/>
                              <w:numPr>
                                <w:ilvl w:val="0"/>
                                <w:numId w:val="1"/>
                              </w:numPr>
                              <w:rPr>
                                <w:rFonts w:hint="eastAsia"/>
                                <w:sz w:val="20"/>
                                <w:szCs w:val="20"/>
                              </w:rPr>
                            </w:pPr>
                            <w:r>
                              <w:rPr>
                                <w:sz w:val="20"/>
                                <w:szCs w:val="20"/>
                              </w:rPr>
                              <w:t>Be Safe</w:t>
                            </w:r>
                          </w:p>
                          <w:p w:rsidR="004D4E9F" w:rsidRDefault="004D4E9F" w:rsidP="004D4E9F">
                            <w:pPr>
                              <w:jc w:val="center"/>
                              <w:rPr>
                                <w:rFonts w:hint="eastAsia"/>
                                <w:b/>
                              </w:rPr>
                            </w:pPr>
                          </w:p>
                          <w:p w:rsidR="004D4E9F" w:rsidRDefault="004D4E9F" w:rsidP="004D4E9F">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9pt;margin-top:11.8pt;width:15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" filled="f" strokecolor="black [3213]" strokeweight="1pt">
                <v:textbox>
                  <w:txbxContent>
                    <w:p w:rsidR="004D4E9F" w:rsidRPr="00DA6D27" w:rsidRDefault="004D4E9F" w:rsidP="004D4E9F">
                      <w:pPr>
                        <w:jc w:val="center"/>
                        <w:rPr>
                          <w:rFonts w:hint="eastAsia"/>
                          <w:sz w:val="20"/>
                          <w:szCs w:val="20"/>
                        </w:rPr>
                      </w:pPr>
                      <w:r>
                        <w:rPr>
                          <w:sz w:val="20"/>
                          <w:szCs w:val="20"/>
                        </w:rPr>
                        <w:t>Stockbridge Elementary</w:t>
                      </w:r>
                      <w:r w:rsidRPr="00DA6D27">
                        <w:rPr>
                          <w:sz w:val="20"/>
                          <w:szCs w:val="20"/>
                        </w:rPr>
                        <w:t xml:space="preserve"> Classroom Rules</w:t>
                      </w:r>
                    </w:p>
                    <w:p w:rsidR="004D4E9F" w:rsidRDefault="004D4E9F" w:rsidP="004D4E9F">
                      <w:pPr>
                        <w:jc w:val="center"/>
                        <w:rPr>
                          <w:rFonts w:hint="eastAsia"/>
                          <w:b/>
                        </w:rPr>
                      </w:pPr>
                    </w:p>
                    <w:p w:rsidR="004D4E9F" w:rsidRPr="00114301" w:rsidRDefault="004D4E9F" w:rsidP="004D4E9F">
                      <w:pPr>
                        <w:pStyle w:val="ListParagraph"/>
                        <w:numPr>
                          <w:ilvl w:val="0"/>
                          <w:numId w:val="1"/>
                        </w:numPr>
                        <w:rPr>
                          <w:rFonts w:hint="eastAsia"/>
                          <w:sz w:val="20"/>
                          <w:szCs w:val="20"/>
                        </w:rPr>
                      </w:pPr>
                      <w:r w:rsidRPr="00114301">
                        <w:rPr>
                          <w:sz w:val="20"/>
                          <w:szCs w:val="20"/>
                        </w:rPr>
                        <w:t>Be Respectful</w:t>
                      </w:r>
                    </w:p>
                    <w:p w:rsidR="004D4E9F" w:rsidRDefault="004D4E9F" w:rsidP="004D4E9F">
                      <w:pPr>
                        <w:pStyle w:val="ListParagraph"/>
                        <w:numPr>
                          <w:ilvl w:val="0"/>
                          <w:numId w:val="1"/>
                        </w:numPr>
                        <w:rPr>
                          <w:rFonts w:hint="eastAsia"/>
                          <w:sz w:val="20"/>
                          <w:szCs w:val="20"/>
                        </w:rPr>
                      </w:pPr>
                      <w:r>
                        <w:rPr>
                          <w:sz w:val="20"/>
                          <w:szCs w:val="20"/>
                        </w:rPr>
                        <w:t>Be Responsible</w:t>
                      </w:r>
                    </w:p>
                    <w:p w:rsidR="004D4E9F" w:rsidRPr="00114301" w:rsidRDefault="004D4E9F" w:rsidP="004D4E9F">
                      <w:pPr>
                        <w:pStyle w:val="ListParagraph"/>
                        <w:numPr>
                          <w:ilvl w:val="0"/>
                          <w:numId w:val="1"/>
                        </w:numPr>
                        <w:rPr>
                          <w:rFonts w:hint="eastAsia"/>
                          <w:sz w:val="20"/>
                          <w:szCs w:val="20"/>
                        </w:rPr>
                      </w:pPr>
                      <w:r>
                        <w:rPr>
                          <w:sz w:val="20"/>
                          <w:szCs w:val="20"/>
                        </w:rPr>
                        <w:t>Be Safe</w:t>
                      </w:r>
                    </w:p>
                    <w:p w:rsidR="004D4E9F" w:rsidRDefault="004D4E9F" w:rsidP="004D4E9F">
                      <w:pPr>
                        <w:jc w:val="center"/>
                        <w:rPr>
                          <w:rFonts w:hint="eastAsia"/>
                          <w:b/>
                        </w:rPr>
                      </w:pPr>
                    </w:p>
                    <w:p w:rsidR="004D4E9F" w:rsidRDefault="004D4E9F" w:rsidP="004D4E9F">
                      <w:pPr>
                        <w:rPr>
                          <w:rFonts w:hint="eastAsia"/>
                        </w:rPr>
                      </w:pPr>
                    </w:p>
                  </w:txbxContent>
                </v:textbox>
                <w10:wrap type="square"/>
              </v:shape>
            </w:pict>
          </mc:Fallback>
        </mc:AlternateContent>
      </w:r>
    </w:p>
    <w:p w:rsidR="004D4E9F" w:rsidRPr="001D55FD" w:rsidRDefault="004D4E9F" w:rsidP="004D4E9F">
      <w:pPr>
        <w:jc w:val="center"/>
        <w:rPr>
          <w:rFonts w:ascii="Times New Roman" w:hAnsi="Times New Roman" w:cs="Times New Roman"/>
          <w:b/>
        </w:rPr>
      </w:pPr>
    </w:p>
    <w:p w:rsidR="004D4E9F" w:rsidRPr="001D55FD" w:rsidRDefault="004D4E9F" w:rsidP="004D4E9F">
      <w:pPr>
        <w:jc w:val="center"/>
        <w:rPr>
          <w:rFonts w:ascii="Times New Roman" w:hAnsi="Times New Roman" w:cs="Times New Roman"/>
          <w:b/>
        </w:rPr>
      </w:pPr>
    </w:p>
    <w:p w:rsidR="004D4E9F" w:rsidRPr="001D55FD" w:rsidRDefault="004D4E9F" w:rsidP="004D4E9F">
      <w:pPr>
        <w:jc w:val="center"/>
        <w:rPr>
          <w:rFonts w:ascii="Times New Roman" w:hAnsi="Times New Roman" w:cs="Times New Roman"/>
          <w:b/>
        </w:rPr>
      </w:pPr>
    </w:p>
    <w:p w:rsidR="004D4E9F" w:rsidRPr="001D55FD" w:rsidRDefault="004D4E9F" w:rsidP="004D4E9F">
      <w:pPr>
        <w:jc w:val="center"/>
        <w:rPr>
          <w:rFonts w:ascii="Times New Roman" w:hAnsi="Times New Roman" w:cs="Times New Roman"/>
          <w:b/>
        </w:rPr>
      </w:pPr>
    </w:p>
    <w:p w:rsidR="004D4E9F" w:rsidRPr="001D55FD" w:rsidRDefault="004D4E9F" w:rsidP="004D4E9F">
      <w:pPr>
        <w:jc w:val="center"/>
        <w:rPr>
          <w:rFonts w:ascii="Times New Roman" w:hAnsi="Times New Roman" w:cs="Times New Roman"/>
          <w:b/>
        </w:rPr>
      </w:pPr>
    </w:p>
    <w:p w:rsidR="004D4E9F" w:rsidRPr="001D55FD" w:rsidRDefault="004D4E9F" w:rsidP="004D4E9F">
      <w:pPr>
        <w:jc w:val="center"/>
        <w:rPr>
          <w:rFonts w:ascii="Times New Roman" w:hAnsi="Times New Roman" w:cs="Times New Roman"/>
          <w:b/>
        </w:rPr>
      </w:pPr>
    </w:p>
    <w:p w:rsidR="004D4E9F" w:rsidRPr="001D55FD" w:rsidRDefault="004D4E9F" w:rsidP="004D4E9F">
      <w:pPr>
        <w:jc w:val="center"/>
        <w:rPr>
          <w:rFonts w:ascii="Times New Roman" w:hAnsi="Times New Roman" w:cs="Times New Roman"/>
          <w:b/>
        </w:rPr>
      </w:pPr>
    </w:p>
    <w:p w:rsidR="004D4E9F" w:rsidRPr="001D55FD" w:rsidRDefault="004D4E9F" w:rsidP="004D4E9F">
      <w:pPr>
        <w:rPr>
          <w:rFonts w:ascii="Times New Roman" w:hAnsi="Times New Roman" w:cs="Times New Roman"/>
        </w:rPr>
      </w:pPr>
    </w:p>
    <w:p w:rsidR="004D4E9F" w:rsidRPr="001D55FD" w:rsidRDefault="004D4E9F" w:rsidP="004D4E9F">
      <w:pPr>
        <w:outlineLvl w:val="0"/>
        <w:rPr>
          <w:rFonts w:ascii="Times New Roman" w:hAnsi="Times New Roman" w:cs="Times New Roman"/>
          <w:b/>
          <w:u w:val="single"/>
        </w:rPr>
      </w:pPr>
      <w:r w:rsidRPr="001D55FD">
        <w:rPr>
          <w:rFonts w:ascii="Times New Roman" w:hAnsi="Times New Roman" w:cs="Times New Roman"/>
          <w:b/>
          <w:u w:val="single"/>
        </w:rPr>
        <w:t>Behavior Management Methods Used:</w:t>
      </w:r>
    </w:p>
    <w:p w:rsidR="004D4E9F" w:rsidRPr="001D55FD" w:rsidRDefault="004D4E9F" w:rsidP="004D4E9F">
      <w:pPr>
        <w:ind w:firstLine="720"/>
        <w:rPr>
          <w:rFonts w:ascii="Times New Roman" w:hAnsi="Times New Roman" w:cs="Times New Roman"/>
        </w:rPr>
      </w:pPr>
      <w:r w:rsidRPr="001D55FD">
        <w:rPr>
          <w:rFonts w:ascii="Times New Roman" w:hAnsi="Times New Roman" w:cs="Times New Roman"/>
        </w:rPr>
        <w:t xml:space="preserve">Many forms of behavior management will be used in the second grade classroom. These include posted visuals of expectations, instructional methods (children are taught classroom procedures ahead of time), character education instruction, </w:t>
      </w:r>
      <w:proofErr w:type="gramStart"/>
      <w:r w:rsidRPr="001D55FD">
        <w:rPr>
          <w:rFonts w:ascii="Times New Roman" w:hAnsi="Times New Roman" w:cs="Times New Roman"/>
        </w:rPr>
        <w:t>positive reinforcement (</w:t>
      </w:r>
      <w:r>
        <w:rPr>
          <w:rFonts w:ascii="Times New Roman" w:hAnsi="Times New Roman" w:cs="Times New Roman"/>
        </w:rPr>
        <w:t xml:space="preserve">PBIS </w:t>
      </w:r>
      <w:r w:rsidRPr="001D55FD">
        <w:rPr>
          <w:rFonts w:ascii="Times New Roman" w:hAnsi="Times New Roman" w:cs="Times New Roman"/>
        </w:rPr>
        <w:t>STAR Tickets), re-direction, and classroom reflection forms</w:t>
      </w:r>
      <w:proofErr w:type="gramEnd"/>
      <w:r w:rsidRPr="001D55FD">
        <w:rPr>
          <w:rFonts w:ascii="Times New Roman" w:hAnsi="Times New Roman" w:cs="Times New Roman"/>
        </w:rPr>
        <w:t xml:space="preserve">. </w:t>
      </w:r>
    </w:p>
    <w:p w:rsidR="004D4E9F" w:rsidRPr="001D55FD" w:rsidRDefault="004D4E9F" w:rsidP="004D4E9F">
      <w:pPr>
        <w:rPr>
          <w:rFonts w:ascii="Times New Roman" w:hAnsi="Times New Roman" w:cs="Times New Roman"/>
          <w:sz w:val="20"/>
          <w:szCs w:val="20"/>
        </w:rPr>
      </w:pPr>
    </w:p>
    <w:p w:rsidR="004D4E9F" w:rsidRPr="001D55FD" w:rsidRDefault="004D4E9F" w:rsidP="004D4E9F">
      <w:pPr>
        <w:outlineLvl w:val="0"/>
        <w:rPr>
          <w:rFonts w:ascii="Times New Roman" w:hAnsi="Times New Roman" w:cs="Times New Roman"/>
          <w:b/>
          <w:u w:val="single"/>
        </w:rPr>
      </w:pPr>
      <w:r w:rsidRPr="001D55FD">
        <w:rPr>
          <w:rFonts w:ascii="Times New Roman" w:hAnsi="Times New Roman" w:cs="Times New Roman"/>
          <w:b/>
          <w:u w:val="single"/>
        </w:rPr>
        <w:t>Positive Behavior Intervention  “Stockbridge STAR Tickets”</w:t>
      </w:r>
    </w:p>
    <w:p w:rsidR="004D4E9F" w:rsidRPr="001D55FD" w:rsidRDefault="004D4E9F" w:rsidP="004D4E9F">
      <w:pPr>
        <w:rPr>
          <w:rFonts w:ascii="Times New Roman" w:hAnsi="Times New Roman" w:cs="Times New Roman"/>
        </w:rPr>
      </w:pPr>
      <w:r w:rsidRPr="001D55FD">
        <w:rPr>
          <w:rFonts w:ascii="Times New Roman" w:hAnsi="Times New Roman" w:cs="Times New Roman"/>
        </w:rPr>
        <w:t xml:space="preserve">           Your child will have the opportunity to earn “Stockbridge STAR Tickets.” These are small tickets that your child will earn throughout the </w:t>
      </w:r>
      <w:r>
        <w:rPr>
          <w:rFonts w:ascii="Times New Roman" w:hAnsi="Times New Roman" w:cs="Times New Roman"/>
        </w:rPr>
        <w:t xml:space="preserve">school year for demonstrating positive </w:t>
      </w:r>
      <w:r w:rsidRPr="001D55FD">
        <w:rPr>
          <w:rFonts w:ascii="Times New Roman" w:hAnsi="Times New Roman" w:cs="Times New Roman"/>
        </w:rPr>
        <w:t>behavior</w:t>
      </w:r>
      <w:r>
        <w:rPr>
          <w:rFonts w:ascii="Times New Roman" w:hAnsi="Times New Roman" w:cs="Times New Roman"/>
        </w:rPr>
        <w:t xml:space="preserve"> and academic achievements</w:t>
      </w:r>
      <w:r w:rsidRPr="001D55FD">
        <w:rPr>
          <w:rFonts w:ascii="Times New Roman" w:hAnsi="Times New Roman" w:cs="Times New Roman"/>
        </w:rPr>
        <w:t xml:space="preserve">. Since all the teachers that work with the elementary </w:t>
      </w:r>
      <w:r>
        <w:rPr>
          <w:rFonts w:ascii="Times New Roman" w:hAnsi="Times New Roman" w:cs="Times New Roman"/>
        </w:rPr>
        <w:t xml:space="preserve">students </w:t>
      </w:r>
      <w:r w:rsidRPr="001D55FD">
        <w:rPr>
          <w:rFonts w:ascii="Times New Roman" w:hAnsi="Times New Roman" w:cs="Times New Roman"/>
        </w:rPr>
        <w:t xml:space="preserve">use these tickets, your child will have </w:t>
      </w:r>
      <w:r>
        <w:rPr>
          <w:rFonts w:ascii="Times New Roman" w:hAnsi="Times New Roman" w:cs="Times New Roman"/>
        </w:rPr>
        <w:t>many opportunities to receive them.</w:t>
      </w:r>
    </w:p>
    <w:p w:rsidR="004D4E9F" w:rsidRPr="001D55FD" w:rsidRDefault="004D4E9F" w:rsidP="004D4E9F">
      <w:pPr>
        <w:rPr>
          <w:rFonts w:ascii="Times New Roman" w:hAnsi="Times New Roman" w:cs="Times New Roman"/>
        </w:rPr>
      </w:pPr>
      <w:r w:rsidRPr="001D55FD">
        <w:rPr>
          <w:rFonts w:ascii="Times New Roman" w:hAnsi="Times New Roman" w:cs="Times New Roman"/>
        </w:rPr>
        <w:t xml:space="preserve">          Once the students have earned some Stockbridge STAR Tickets, they will place them in a special spot in their classroom that their teacher designates. The students will save their tickets and will be able to use them to purchase items in our mobile school store when it visits our classroom. </w:t>
      </w:r>
    </w:p>
    <w:p w:rsidR="004D4E9F" w:rsidRPr="001D55FD" w:rsidRDefault="004D4E9F" w:rsidP="004D4E9F">
      <w:pPr>
        <w:rPr>
          <w:rFonts w:ascii="Times New Roman" w:hAnsi="Times New Roman" w:cs="Times New Roman"/>
          <w:b/>
          <w:u w:val="single"/>
        </w:rPr>
      </w:pPr>
    </w:p>
    <w:p w:rsidR="004D4E9F" w:rsidRPr="001D55FD" w:rsidRDefault="004D4E9F" w:rsidP="004D4E9F">
      <w:pPr>
        <w:outlineLvl w:val="0"/>
        <w:rPr>
          <w:rFonts w:ascii="Times New Roman" w:hAnsi="Times New Roman" w:cs="Times New Roman"/>
          <w:b/>
          <w:u w:val="single"/>
        </w:rPr>
      </w:pPr>
      <w:r w:rsidRPr="001D55FD">
        <w:rPr>
          <w:rFonts w:ascii="Times New Roman" w:hAnsi="Times New Roman" w:cs="Times New Roman"/>
          <w:b/>
          <w:u w:val="single"/>
        </w:rPr>
        <w:t>Unexpected Behaviors</w:t>
      </w:r>
    </w:p>
    <w:p w:rsidR="004D4E9F" w:rsidRPr="001D55FD" w:rsidRDefault="004D4E9F" w:rsidP="004D4E9F">
      <w:pPr>
        <w:rPr>
          <w:rFonts w:ascii="Times New Roman" w:hAnsi="Times New Roman" w:cs="Times New Roman"/>
        </w:rPr>
      </w:pPr>
      <w:r w:rsidRPr="001D55FD">
        <w:rPr>
          <w:rFonts w:ascii="Times New Roman" w:hAnsi="Times New Roman" w:cs="Times New Roman"/>
        </w:rPr>
        <w:t xml:space="preserve">      Only positive behaviors will earn STAR tickets. Once a student has earned a ticket, it cannot be taken aw</w:t>
      </w:r>
      <w:r>
        <w:rPr>
          <w:rFonts w:ascii="Times New Roman" w:hAnsi="Times New Roman" w:cs="Times New Roman"/>
        </w:rPr>
        <w:t>ay from a student for an unexpected</w:t>
      </w:r>
      <w:r w:rsidRPr="001D55FD">
        <w:rPr>
          <w:rFonts w:ascii="Times New Roman" w:hAnsi="Times New Roman" w:cs="Times New Roman"/>
        </w:rPr>
        <w:t xml:space="preserve"> behavior. If a student demonstrates an unexpected behavior, the following step(s) will occur as needed.</w:t>
      </w:r>
    </w:p>
    <w:p w:rsidR="004D4E9F" w:rsidRPr="001D55FD" w:rsidRDefault="004D4E9F" w:rsidP="004D4E9F">
      <w:pPr>
        <w:rPr>
          <w:rFonts w:ascii="Times New Roman" w:hAnsi="Times New Roman" w:cs="Times New Roman"/>
          <w:b/>
          <w:u w:val="single"/>
        </w:rPr>
      </w:pPr>
    </w:p>
    <w:p w:rsidR="004D4E9F" w:rsidRPr="001D55FD" w:rsidRDefault="004D4E9F" w:rsidP="004D4E9F">
      <w:pPr>
        <w:rPr>
          <w:rFonts w:ascii="Times New Roman" w:hAnsi="Times New Roman" w:cs="Times New Roman"/>
        </w:rPr>
      </w:pPr>
      <w:r w:rsidRPr="001D55FD">
        <w:rPr>
          <w:rFonts w:ascii="Times New Roman" w:hAnsi="Times New Roman" w:cs="Times New Roman"/>
        </w:rPr>
        <w:t xml:space="preserve">     1. Warning (restatement</w:t>
      </w:r>
      <w:r>
        <w:rPr>
          <w:rFonts w:ascii="Times New Roman" w:hAnsi="Times New Roman" w:cs="Times New Roman"/>
        </w:rPr>
        <w:t>/re-teaching</w:t>
      </w:r>
      <w:r w:rsidRPr="001D55FD">
        <w:rPr>
          <w:rFonts w:ascii="Times New Roman" w:hAnsi="Times New Roman" w:cs="Times New Roman"/>
        </w:rPr>
        <w:t xml:space="preserve"> of correct behavior)</w:t>
      </w:r>
    </w:p>
    <w:p w:rsidR="004D4E9F" w:rsidRPr="001D55FD" w:rsidRDefault="004D4E9F" w:rsidP="004D4E9F">
      <w:pPr>
        <w:rPr>
          <w:rFonts w:ascii="Times New Roman" w:hAnsi="Times New Roman" w:cs="Times New Roman"/>
        </w:rPr>
      </w:pPr>
      <w:r w:rsidRPr="001D55FD">
        <w:rPr>
          <w:rFonts w:ascii="Times New Roman" w:hAnsi="Times New Roman" w:cs="Times New Roman"/>
        </w:rPr>
        <w:t xml:space="preserve">     2. Re-direction </w:t>
      </w:r>
      <w:r>
        <w:rPr>
          <w:rFonts w:ascii="Times New Roman" w:hAnsi="Times New Roman" w:cs="Times New Roman"/>
        </w:rPr>
        <w:t>or logical consequence</w:t>
      </w:r>
    </w:p>
    <w:p w:rsidR="004D4E9F" w:rsidRPr="001D55FD" w:rsidRDefault="004D4E9F" w:rsidP="004D4E9F">
      <w:pPr>
        <w:pStyle w:val="ListParagraph"/>
        <w:numPr>
          <w:ilvl w:val="0"/>
          <w:numId w:val="3"/>
        </w:numPr>
        <w:tabs>
          <w:tab w:val="left" w:pos="540"/>
        </w:tabs>
        <w:rPr>
          <w:rFonts w:ascii="Times New Roman" w:hAnsi="Times New Roman" w:cs="Times New Roman"/>
        </w:rPr>
      </w:pPr>
      <w:r>
        <w:rPr>
          <w:rFonts w:ascii="Times New Roman" w:hAnsi="Times New Roman" w:cs="Times New Roman"/>
        </w:rPr>
        <w:t xml:space="preserve">The student and </w:t>
      </w:r>
      <w:r w:rsidRPr="001D55FD">
        <w:rPr>
          <w:rFonts w:ascii="Times New Roman" w:hAnsi="Times New Roman" w:cs="Times New Roman"/>
        </w:rPr>
        <w:t>teacher will complete</w:t>
      </w:r>
      <w:r>
        <w:rPr>
          <w:rFonts w:ascii="Times New Roman" w:hAnsi="Times New Roman" w:cs="Times New Roman"/>
        </w:rPr>
        <w:t xml:space="preserve"> a</w:t>
      </w:r>
      <w:r w:rsidRPr="001D55FD">
        <w:rPr>
          <w:rFonts w:ascii="Times New Roman" w:hAnsi="Times New Roman" w:cs="Times New Roman"/>
        </w:rPr>
        <w:t xml:space="preserve"> Classroom “Stop and Think Reflection Form.”  This form will be sent home, need</w:t>
      </w:r>
      <w:r>
        <w:rPr>
          <w:rFonts w:ascii="Times New Roman" w:hAnsi="Times New Roman" w:cs="Times New Roman"/>
        </w:rPr>
        <w:t>s</w:t>
      </w:r>
      <w:r w:rsidRPr="001D55FD">
        <w:rPr>
          <w:rFonts w:ascii="Times New Roman" w:hAnsi="Times New Roman" w:cs="Times New Roman"/>
        </w:rPr>
        <w:t xml:space="preserve"> to be signed by a parent, and returned to school the next day. </w:t>
      </w:r>
    </w:p>
    <w:p w:rsidR="004D4E9F" w:rsidRPr="001D55FD" w:rsidRDefault="004D4E9F" w:rsidP="004D4E9F">
      <w:pPr>
        <w:pStyle w:val="ListParagraph"/>
        <w:numPr>
          <w:ilvl w:val="0"/>
          <w:numId w:val="3"/>
        </w:numPr>
        <w:rPr>
          <w:rFonts w:ascii="Times New Roman" w:hAnsi="Times New Roman" w:cs="Times New Roman"/>
        </w:rPr>
      </w:pPr>
      <w:r w:rsidRPr="001D55FD">
        <w:rPr>
          <w:rFonts w:ascii="Times New Roman" w:hAnsi="Times New Roman" w:cs="Times New Roman"/>
        </w:rPr>
        <w:t xml:space="preserve">The behavior will reported to the Office </w:t>
      </w:r>
    </w:p>
    <w:p w:rsidR="004D4E9F" w:rsidRPr="001D55FD" w:rsidRDefault="004D4E9F" w:rsidP="004D4E9F">
      <w:pPr>
        <w:rPr>
          <w:rFonts w:ascii="Times New Roman" w:hAnsi="Times New Roman" w:cs="Times New Roman"/>
        </w:rPr>
      </w:pPr>
    </w:p>
    <w:p w:rsidR="004D4E9F" w:rsidRPr="001D55FD" w:rsidRDefault="004D4E9F" w:rsidP="004D4E9F">
      <w:pPr>
        <w:rPr>
          <w:rFonts w:ascii="Times New Roman" w:hAnsi="Times New Roman" w:cs="Times New Roman"/>
        </w:rPr>
      </w:pPr>
      <w:r w:rsidRPr="001D55FD">
        <w:rPr>
          <w:rFonts w:ascii="Times New Roman" w:hAnsi="Times New Roman" w:cs="Times New Roman"/>
        </w:rPr>
        <w:t xml:space="preserve">       There will be special incentives once a month for students who have </w:t>
      </w:r>
      <w:r w:rsidRPr="00D758BC">
        <w:rPr>
          <w:rFonts w:ascii="Times New Roman" w:hAnsi="Times New Roman" w:cs="Times New Roman"/>
          <w:b/>
          <w:i/>
          <w:u w:val="single"/>
        </w:rPr>
        <w:t>2 o</w:t>
      </w:r>
      <w:r w:rsidRPr="001D55FD">
        <w:rPr>
          <w:rFonts w:ascii="Times New Roman" w:hAnsi="Times New Roman" w:cs="Times New Roman"/>
          <w:b/>
          <w:i/>
        </w:rPr>
        <w:t>r</w:t>
      </w:r>
      <w:r w:rsidRPr="001D55FD">
        <w:rPr>
          <w:rFonts w:ascii="Times New Roman" w:hAnsi="Times New Roman" w:cs="Times New Roman"/>
        </w:rPr>
        <w:t xml:space="preserve"> </w:t>
      </w:r>
      <w:r w:rsidRPr="001D55FD">
        <w:rPr>
          <w:rFonts w:ascii="Times New Roman" w:hAnsi="Times New Roman" w:cs="Times New Roman"/>
          <w:b/>
          <w:i/>
        </w:rPr>
        <w:t xml:space="preserve">less Classroom Stop and Think Reflection Reports completed </w:t>
      </w:r>
      <w:r w:rsidRPr="001D55FD">
        <w:rPr>
          <w:rFonts w:ascii="Times New Roman" w:hAnsi="Times New Roman" w:cs="Times New Roman"/>
          <w:b/>
          <w:i/>
          <w:u w:val="single"/>
        </w:rPr>
        <w:t xml:space="preserve">AND </w:t>
      </w:r>
      <w:r w:rsidRPr="001D55FD">
        <w:rPr>
          <w:rFonts w:ascii="Times New Roman" w:hAnsi="Times New Roman" w:cs="Times New Roman"/>
          <w:b/>
          <w:i/>
        </w:rPr>
        <w:t>0 0ffice Behavior Reports.</w:t>
      </w:r>
      <w:r w:rsidRPr="001D55FD">
        <w:rPr>
          <w:rFonts w:ascii="Times New Roman" w:hAnsi="Times New Roman" w:cs="Times New Roman"/>
        </w:rPr>
        <w:t xml:space="preserve"> These activities will be announced throughout the school year. For example, the students can enjoy an extra recess, movie and popcorn, etc.…</w:t>
      </w:r>
    </w:p>
    <w:p w:rsidR="004D4E9F" w:rsidRPr="001D55FD" w:rsidRDefault="004D4E9F" w:rsidP="004D4E9F">
      <w:pPr>
        <w:rPr>
          <w:rFonts w:ascii="Times New Roman" w:hAnsi="Times New Roman" w:cs="Times New Roman"/>
        </w:rPr>
      </w:pPr>
    </w:p>
    <w:p w:rsidR="004D4E9F" w:rsidRPr="001D55FD" w:rsidRDefault="004D4E9F" w:rsidP="004D4E9F">
      <w:pPr>
        <w:rPr>
          <w:rFonts w:ascii="Times New Roman" w:hAnsi="Times New Roman" w:cs="Times New Roman"/>
        </w:rPr>
      </w:pPr>
    </w:p>
    <w:p w:rsidR="004D4E9F" w:rsidRDefault="004D4E9F" w:rsidP="004D4E9F">
      <w:pPr>
        <w:outlineLvl w:val="0"/>
        <w:rPr>
          <w:rFonts w:ascii="Times New Roman" w:hAnsi="Times New Roman" w:cs="Times New Roman"/>
          <w:b/>
          <w:u w:val="single"/>
        </w:rPr>
      </w:pPr>
    </w:p>
    <w:p w:rsidR="004D4E9F" w:rsidRDefault="004D4E9F" w:rsidP="004D4E9F">
      <w:pPr>
        <w:outlineLvl w:val="0"/>
        <w:rPr>
          <w:rFonts w:ascii="Times New Roman" w:hAnsi="Times New Roman" w:cs="Times New Roman"/>
          <w:b/>
          <w:u w:val="single"/>
        </w:rPr>
      </w:pPr>
    </w:p>
    <w:p w:rsidR="004D4E9F" w:rsidRDefault="004D4E9F" w:rsidP="004D4E9F">
      <w:pPr>
        <w:outlineLvl w:val="0"/>
        <w:rPr>
          <w:rFonts w:ascii="Times New Roman" w:hAnsi="Times New Roman" w:cs="Times New Roman"/>
          <w:b/>
          <w:u w:val="single"/>
        </w:rPr>
      </w:pPr>
    </w:p>
    <w:p w:rsidR="004D4E9F" w:rsidRDefault="004D4E9F" w:rsidP="004D4E9F">
      <w:pPr>
        <w:outlineLvl w:val="0"/>
        <w:rPr>
          <w:rFonts w:ascii="Times New Roman" w:hAnsi="Times New Roman" w:cs="Times New Roman"/>
          <w:b/>
          <w:u w:val="single"/>
        </w:rPr>
      </w:pPr>
    </w:p>
    <w:p w:rsidR="004D4E9F" w:rsidRPr="001D55FD" w:rsidRDefault="004D4E9F" w:rsidP="004D4E9F">
      <w:pPr>
        <w:outlineLvl w:val="0"/>
        <w:rPr>
          <w:rFonts w:ascii="Times New Roman" w:hAnsi="Times New Roman" w:cs="Times New Roman"/>
          <w:b/>
          <w:u w:val="single"/>
        </w:rPr>
      </w:pPr>
      <w:r w:rsidRPr="001D55FD">
        <w:rPr>
          <w:rFonts w:ascii="Times New Roman" w:hAnsi="Times New Roman" w:cs="Times New Roman"/>
          <w:b/>
          <w:u w:val="single"/>
        </w:rPr>
        <w:t>Keeping Track of our Behavior (Visual Color Chart)</w:t>
      </w:r>
    </w:p>
    <w:p w:rsidR="004D4E9F" w:rsidRPr="001D55FD" w:rsidRDefault="004D4E9F" w:rsidP="004D4E9F">
      <w:pPr>
        <w:rPr>
          <w:rFonts w:ascii="Times New Roman" w:hAnsi="Times New Roman" w:cs="Times New Roman"/>
          <w:sz w:val="20"/>
          <w:szCs w:val="20"/>
        </w:rPr>
      </w:pPr>
    </w:p>
    <w:p w:rsidR="004D4E9F" w:rsidRPr="00D758BC" w:rsidRDefault="004D4E9F" w:rsidP="004D4E9F">
      <w:pPr>
        <w:ind w:firstLine="720"/>
        <w:rPr>
          <w:rFonts w:ascii="Times New Roman" w:hAnsi="Times New Roman" w:cs="Times New Roman"/>
        </w:rPr>
      </w:pPr>
      <w:r w:rsidRPr="00D758BC">
        <w:rPr>
          <w:rFonts w:ascii="Times New Roman" w:hAnsi="Times New Roman" w:cs="Times New Roman"/>
        </w:rPr>
        <w:t xml:space="preserve">There is a visual  “Behavior Color Clip Chart ” posted in our classroom.  </w:t>
      </w:r>
    </w:p>
    <w:p w:rsidR="004D4E9F" w:rsidRPr="00D758BC" w:rsidRDefault="004D4E9F" w:rsidP="004D4E9F">
      <w:pPr>
        <w:rPr>
          <w:rFonts w:ascii="Times New Roman" w:hAnsi="Times New Roman" w:cs="Times New Roman"/>
        </w:rPr>
      </w:pPr>
    </w:p>
    <w:tbl>
      <w:tblPr>
        <w:tblStyle w:val="TableGrid"/>
        <w:tblW w:w="0" w:type="auto"/>
        <w:tblInd w:w="2898" w:type="dxa"/>
        <w:tblLook w:val="04A0" w:firstRow="1" w:lastRow="0" w:firstColumn="1" w:lastColumn="0" w:noHBand="0" w:noVBand="1"/>
      </w:tblPr>
      <w:tblGrid>
        <w:gridCol w:w="3420"/>
      </w:tblGrid>
      <w:tr w:rsidR="004D4E9F" w:rsidRPr="001D55FD" w:rsidTr="00300842">
        <w:tc>
          <w:tcPr>
            <w:tcW w:w="3420" w:type="dxa"/>
          </w:tcPr>
          <w:p w:rsidR="004D4E9F" w:rsidRPr="001D55FD" w:rsidRDefault="004D4E9F" w:rsidP="00300842">
            <w:pPr>
              <w:jc w:val="center"/>
              <w:rPr>
                <w:rFonts w:ascii="Times New Roman" w:hAnsi="Times New Roman" w:cs="Times New Roman"/>
                <w:i/>
                <w:sz w:val="20"/>
                <w:szCs w:val="20"/>
              </w:rPr>
            </w:pPr>
            <w:r w:rsidRPr="001D55FD">
              <w:rPr>
                <w:rFonts w:ascii="Times New Roman" w:hAnsi="Times New Roman" w:cs="Times New Roman"/>
                <w:sz w:val="20"/>
                <w:szCs w:val="20"/>
              </w:rPr>
              <w:t xml:space="preserve">Outstanding Behavior!  </w:t>
            </w:r>
          </w:p>
          <w:p w:rsidR="004D4E9F" w:rsidRPr="001D55FD" w:rsidRDefault="004D4E9F" w:rsidP="00300842">
            <w:pPr>
              <w:jc w:val="center"/>
              <w:rPr>
                <w:rFonts w:ascii="Times New Roman" w:hAnsi="Times New Roman" w:cs="Times New Roman"/>
                <w:i/>
                <w:sz w:val="20"/>
                <w:szCs w:val="20"/>
              </w:rPr>
            </w:pPr>
            <w:r w:rsidRPr="001D55FD">
              <w:rPr>
                <w:rFonts w:ascii="Times New Roman" w:hAnsi="Times New Roman" w:cs="Times New Roman"/>
                <w:i/>
                <w:sz w:val="20"/>
                <w:szCs w:val="20"/>
              </w:rPr>
              <w:t>Positive Parent Contact</w:t>
            </w:r>
          </w:p>
          <w:p w:rsidR="004D4E9F" w:rsidRPr="001D55FD" w:rsidRDefault="004D4E9F" w:rsidP="00300842">
            <w:pPr>
              <w:jc w:val="center"/>
              <w:rPr>
                <w:rFonts w:ascii="Times New Roman" w:hAnsi="Times New Roman" w:cs="Times New Roman"/>
                <w:sz w:val="20"/>
                <w:szCs w:val="20"/>
              </w:rPr>
            </w:pPr>
            <w:r w:rsidRPr="001D55FD">
              <w:rPr>
                <w:rFonts w:ascii="Times New Roman" w:hAnsi="Times New Roman" w:cs="Times New Roman"/>
                <w:i/>
                <w:sz w:val="20"/>
                <w:szCs w:val="20"/>
              </w:rPr>
              <w:t xml:space="preserve">*** </w:t>
            </w:r>
          </w:p>
        </w:tc>
      </w:tr>
      <w:tr w:rsidR="004D4E9F" w:rsidRPr="001D55FD" w:rsidTr="00300842">
        <w:tc>
          <w:tcPr>
            <w:tcW w:w="3420" w:type="dxa"/>
          </w:tcPr>
          <w:p w:rsidR="004D4E9F" w:rsidRPr="001D55FD" w:rsidRDefault="004D4E9F" w:rsidP="00300842">
            <w:pPr>
              <w:jc w:val="center"/>
              <w:rPr>
                <w:rFonts w:ascii="Times New Roman" w:hAnsi="Times New Roman" w:cs="Times New Roman"/>
                <w:i/>
                <w:sz w:val="20"/>
                <w:szCs w:val="20"/>
              </w:rPr>
            </w:pPr>
            <w:r w:rsidRPr="001D55FD">
              <w:rPr>
                <w:rFonts w:ascii="Times New Roman" w:hAnsi="Times New Roman" w:cs="Times New Roman"/>
                <w:sz w:val="20"/>
                <w:szCs w:val="20"/>
              </w:rPr>
              <w:t xml:space="preserve">Great Job!   </w:t>
            </w:r>
          </w:p>
          <w:p w:rsidR="004D4E9F" w:rsidRPr="001D55FD" w:rsidRDefault="004D4E9F" w:rsidP="00300842">
            <w:pPr>
              <w:jc w:val="center"/>
              <w:rPr>
                <w:rFonts w:ascii="Times New Roman" w:hAnsi="Times New Roman" w:cs="Times New Roman"/>
                <w:sz w:val="20"/>
                <w:szCs w:val="20"/>
              </w:rPr>
            </w:pPr>
            <w:r w:rsidRPr="001D55FD">
              <w:rPr>
                <w:rFonts w:ascii="Times New Roman" w:hAnsi="Times New Roman" w:cs="Times New Roman"/>
                <w:i/>
                <w:sz w:val="20"/>
                <w:szCs w:val="20"/>
              </w:rPr>
              <w:t>**</w:t>
            </w:r>
          </w:p>
        </w:tc>
      </w:tr>
      <w:tr w:rsidR="004D4E9F" w:rsidRPr="001D55FD" w:rsidTr="00300842">
        <w:tc>
          <w:tcPr>
            <w:tcW w:w="3420" w:type="dxa"/>
          </w:tcPr>
          <w:p w:rsidR="004D4E9F" w:rsidRPr="001D55FD" w:rsidRDefault="004D4E9F" w:rsidP="00300842">
            <w:pPr>
              <w:jc w:val="center"/>
              <w:rPr>
                <w:rFonts w:ascii="Times New Roman" w:hAnsi="Times New Roman" w:cs="Times New Roman"/>
                <w:i/>
                <w:sz w:val="20"/>
                <w:szCs w:val="20"/>
              </w:rPr>
            </w:pPr>
            <w:r w:rsidRPr="001D55FD">
              <w:rPr>
                <w:rFonts w:ascii="Times New Roman" w:hAnsi="Times New Roman" w:cs="Times New Roman"/>
                <w:sz w:val="20"/>
                <w:szCs w:val="20"/>
              </w:rPr>
              <w:t xml:space="preserve">Good Day!  </w:t>
            </w:r>
          </w:p>
          <w:p w:rsidR="004D4E9F" w:rsidRPr="001D55FD" w:rsidRDefault="004D4E9F" w:rsidP="00300842">
            <w:pPr>
              <w:jc w:val="center"/>
              <w:rPr>
                <w:rFonts w:ascii="Times New Roman" w:hAnsi="Times New Roman" w:cs="Times New Roman"/>
                <w:sz w:val="20"/>
                <w:szCs w:val="20"/>
              </w:rPr>
            </w:pPr>
            <w:r w:rsidRPr="001D55FD">
              <w:rPr>
                <w:rFonts w:ascii="Times New Roman" w:hAnsi="Times New Roman" w:cs="Times New Roman"/>
                <w:i/>
                <w:sz w:val="20"/>
                <w:szCs w:val="20"/>
              </w:rPr>
              <w:t>*</w:t>
            </w:r>
          </w:p>
        </w:tc>
      </w:tr>
      <w:tr w:rsidR="004D4E9F" w:rsidRPr="001D55FD" w:rsidTr="00300842">
        <w:tc>
          <w:tcPr>
            <w:tcW w:w="3420" w:type="dxa"/>
          </w:tcPr>
          <w:p w:rsidR="004D4E9F" w:rsidRPr="001D55FD" w:rsidRDefault="004D4E9F" w:rsidP="00300842">
            <w:pPr>
              <w:jc w:val="center"/>
              <w:rPr>
                <w:rFonts w:ascii="Times New Roman" w:hAnsi="Times New Roman" w:cs="Times New Roman"/>
                <w:b/>
                <w:sz w:val="20"/>
                <w:szCs w:val="20"/>
              </w:rPr>
            </w:pPr>
          </w:p>
          <w:p w:rsidR="004D4E9F" w:rsidRPr="001D55FD" w:rsidRDefault="004D4E9F" w:rsidP="00300842">
            <w:pPr>
              <w:jc w:val="center"/>
              <w:rPr>
                <w:rFonts w:ascii="Times New Roman" w:hAnsi="Times New Roman" w:cs="Times New Roman"/>
                <w:b/>
                <w:i/>
                <w:sz w:val="20"/>
                <w:szCs w:val="20"/>
              </w:rPr>
            </w:pPr>
            <w:r w:rsidRPr="001D55FD">
              <w:rPr>
                <w:rFonts w:ascii="Times New Roman" w:hAnsi="Times New Roman" w:cs="Times New Roman"/>
                <w:b/>
                <w:sz w:val="20"/>
                <w:szCs w:val="20"/>
              </w:rPr>
              <w:t xml:space="preserve">Ready To Learn </w:t>
            </w:r>
            <w:r w:rsidRPr="001D55FD">
              <w:rPr>
                <w:rFonts w:ascii="Times New Roman" w:hAnsi="Times New Roman" w:cs="Times New Roman"/>
                <w:b/>
                <w:sz w:val="20"/>
                <w:szCs w:val="20"/>
              </w:rPr>
              <w:sym w:font="Wingdings" w:char="F04A"/>
            </w:r>
            <w:r w:rsidRPr="001D55FD">
              <w:rPr>
                <w:rFonts w:ascii="Times New Roman" w:hAnsi="Times New Roman" w:cs="Times New Roman"/>
                <w:b/>
                <w:sz w:val="20"/>
                <w:szCs w:val="20"/>
              </w:rPr>
              <w:t xml:space="preserve"> </w:t>
            </w:r>
          </w:p>
          <w:p w:rsidR="004D4E9F" w:rsidRPr="001D55FD" w:rsidRDefault="004D4E9F" w:rsidP="00300842">
            <w:pPr>
              <w:jc w:val="center"/>
              <w:rPr>
                <w:rFonts w:ascii="Times New Roman" w:hAnsi="Times New Roman" w:cs="Times New Roman"/>
                <w:b/>
                <w:sz w:val="20"/>
                <w:szCs w:val="20"/>
              </w:rPr>
            </w:pPr>
          </w:p>
        </w:tc>
      </w:tr>
      <w:tr w:rsidR="004D4E9F" w:rsidRPr="001D55FD" w:rsidTr="00300842">
        <w:tc>
          <w:tcPr>
            <w:tcW w:w="3420" w:type="dxa"/>
          </w:tcPr>
          <w:p w:rsidR="004D4E9F" w:rsidRPr="001D55FD" w:rsidRDefault="004D4E9F" w:rsidP="00300842">
            <w:pPr>
              <w:jc w:val="center"/>
              <w:rPr>
                <w:rFonts w:ascii="Times New Roman" w:hAnsi="Times New Roman" w:cs="Times New Roman"/>
                <w:sz w:val="20"/>
                <w:szCs w:val="20"/>
              </w:rPr>
            </w:pPr>
            <w:r>
              <w:rPr>
                <w:rFonts w:ascii="Times New Roman" w:hAnsi="Times New Roman" w:cs="Times New Roman"/>
                <w:sz w:val="20"/>
                <w:szCs w:val="20"/>
              </w:rPr>
              <w:t xml:space="preserve">Warning </w:t>
            </w:r>
          </w:p>
        </w:tc>
      </w:tr>
      <w:tr w:rsidR="004D4E9F" w:rsidRPr="001D55FD" w:rsidTr="00300842">
        <w:tc>
          <w:tcPr>
            <w:tcW w:w="3420" w:type="dxa"/>
          </w:tcPr>
          <w:p w:rsidR="004D4E9F" w:rsidRPr="001D55FD" w:rsidRDefault="004D4E9F" w:rsidP="00300842">
            <w:pPr>
              <w:jc w:val="center"/>
              <w:rPr>
                <w:rFonts w:ascii="Times New Roman" w:hAnsi="Times New Roman" w:cs="Times New Roman"/>
                <w:sz w:val="20"/>
                <w:szCs w:val="20"/>
              </w:rPr>
            </w:pPr>
            <w:r w:rsidRPr="001D55FD">
              <w:rPr>
                <w:rFonts w:ascii="Times New Roman" w:hAnsi="Times New Roman" w:cs="Times New Roman"/>
                <w:sz w:val="20"/>
                <w:szCs w:val="20"/>
              </w:rPr>
              <w:t>Teac</w:t>
            </w:r>
            <w:r>
              <w:rPr>
                <w:rFonts w:ascii="Times New Roman" w:hAnsi="Times New Roman" w:cs="Times New Roman"/>
                <w:sz w:val="20"/>
                <w:szCs w:val="20"/>
              </w:rPr>
              <w:t xml:space="preserve">hers Choice/ Redirection </w:t>
            </w:r>
          </w:p>
        </w:tc>
      </w:tr>
      <w:tr w:rsidR="004D4E9F" w:rsidRPr="001D55FD" w:rsidTr="00300842">
        <w:tc>
          <w:tcPr>
            <w:tcW w:w="3420" w:type="dxa"/>
          </w:tcPr>
          <w:p w:rsidR="004D4E9F" w:rsidRPr="001D55FD" w:rsidRDefault="004D4E9F" w:rsidP="00300842">
            <w:pPr>
              <w:jc w:val="center"/>
              <w:rPr>
                <w:rFonts w:ascii="Times New Roman" w:hAnsi="Times New Roman" w:cs="Times New Roman"/>
                <w:sz w:val="20"/>
                <w:szCs w:val="20"/>
              </w:rPr>
            </w:pPr>
          </w:p>
          <w:p w:rsidR="004D4E9F" w:rsidRPr="001D55FD" w:rsidRDefault="004D4E9F" w:rsidP="00300842">
            <w:pPr>
              <w:jc w:val="center"/>
              <w:rPr>
                <w:rFonts w:ascii="Times New Roman" w:hAnsi="Times New Roman" w:cs="Times New Roman"/>
                <w:sz w:val="20"/>
                <w:szCs w:val="20"/>
              </w:rPr>
            </w:pPr>
            <w:r w:rsidRPr="001D55FD">
              <w:rPr>
                <w:rFonts w:ascii="Times New Roman" w:hAnsi="Times New Roman" w:cs="Times New Roman"/>
                <w:sz w:val="20"/>
                <w:szCs w:val="20"/>
              </w:rPr>
              <w:t>Stop and Think Reflection</w:t>
            </w:r>
          </w:p>
          <w:p w:rsidR="004D4E9F" w:rsidRPr="001D55FD" w:rsidRDefault="004D4E9F" w:rsidP="00300842">
            <w:pPr>
              <w:jc w:val="center"/>
              <w:rPr>
                <w:rFonts w:ascii="Times New Roman" w:hAnsi="Times New Roman" w:cs="Times New Roman"/>
                <w:sz w:val="20"/>
                <w:szCs w:val="20"/>
              </w:rPr>
            </w:pPr>
            <w:r>
              <w:rPr>
                <w:rFonts w:ascii="Times New Roman" w:hAnsi="Times New Roman" w:cs="Times New Roman"/>
                <w:sz w:val="20"/>
                <w:szCs w:val="20"/>
              </w:rPr>
              <w:t xml:space="preserve">Parent Contact  </w:t>
            </w:r>
          </w:p>
          <w:p w:rsidR="004D4E9F" w:rsidRPr="001D55FD" w:rsidRDefault="004D4E9F" w:rsidP="00300842">
            <w:pPr>
              <w:jc w:val="center"/>
              <w:rPr>
                <w:rFonts w:ascii="Times New Roman" w:hAnsi="Times New Roman" w:cs="Times New Roman"/>
                <w:sz w:val="20"/>
                <w:szCs w:val="20"/>
              </w:rPr>
            </w:pPr>
          </w:p>
        </w:tc>
      </w:tr>
      <w:tr w:rsidR="004D4E9F" w:rsidRPr="001D55FD" w:rsidTr="00300842">
        <w:tc>
          <w:tcPr>
            <w:tcW w:w="3420" w:type="dxa"/>
          </w:tcPr>
          <w:p w:rsidR="004D4E9F" w:rsidRPr="001D55FD" w:rsidRDefault="004D4E9F" w:rsidP="00300842">
            <w:pPr>
              <w:jc w:val="center"/>
              <w:rPr>
                <w:rFonts w:ascii="Times New Roman" w:hAnsi="Times New Roman" w:cs="Times New Roman"/>
                <w:sz w:val="20"/>
                <w:szCs w:val="20"/>
              </w:rPr>
            </w:pPr>
            <w:r>
              <w:rPr>
                <w:rFonts w:ascii="Times New Roman" w:hAnsi="Times New Roman" w:cs="Times New Roman"/>
                <w:sz w:val="20"/>
                <w:szCs w:val="20"/>
              </w:rPr>
              <w:t xml:space="preserve">Office </w:t>
            </w:r>
            <w:proofErr w:type="gramStart"/>
            <w:r>
              <w:rPr>
                <w:rFonts w:ascii="Times New Roman" w:hAnsi="Times New Roman" w:cs="Times New Roman"/>
                <w:sz w:val="20"/>
                <w:szCs w:val="20"/>
              </w:rPr>
              <w:t xml:space="preserve">Report  </w:t>
            </w:r>
            <w:proofErr w:type="gramEnd"/>
          </w:p>
        </w:tc>
      </w:tr>
    </w:tbl>
    <w:p w:rsidR="004D4E9F" w:rsidRPr="001D55FD" w:rsidRDefault="004D4E9F" w:rsidP="004D4E9F">
      <w:pPr>
        <w:ind w:firstLine="720"/>
        <w:rPr>
          <w:rFonts w:ascii="Times New Roman" w:hAnsi="Times New Roman" w:cs="Times New Roman"/>
        </w:rPr>
      </w:pPr>
    </w:p>
    <w:p w:rsidR="004D4E9F" w:rsidRDefault="004D4E9F" w:rsidP="004D4E9F">
      <w:pPr>
        <w:ind w:left="540" w:hanging="540"/>
        <w:outlineLvl w:val="0"/>
        <w:rPr>
          <w:rFonts w:ascii="Times New Roman" w:hAnsi="Times New Roman" w:cs="Times New Roman"/>
          <w:u w:val="single"/>
        </w:rPr>
      </w:pPr>
    </w:p>
    <w:p w:rsidR="004D4E9F" w:rsidRPr="00D758BC" w:rsidRDefault="004D4E9F" w:rsidP="004D4E9F">
      <w:pPr>
        <w:ind w:left="540" w:hanging="540"/>
        <w:outlineLvl w:val="0"/>
        <w:rPr>
          <w:rFonts w:ascii="Times New Roman" w:hAnsi="Times New Roman" w:cs="Times New Roman"/>
          <w:u w:val="single"/>
        </w:rPr>
      </w:pPr>
      <w:r w:rsidRPr="00D758BC">
        <w:rPr>
          <w:rFonts w:ascii="Times New Roman" w:hAnsi="Times New Roman" w:cs="Times New Roman"/>
          <w:u w:val="single"/>
        </w:rPr>
        <w:t>How The Chart Works:</w:t>
      </w:r>
    </w:p>
    <w:p w:rsidR="004D4E9F" w:rsidRPr="00D758BC" w:rsidRDefault="004D4E9F" w:rsidP="004D4E9F">
      <w:pPr>
        <w:pStyle w:val="ListParagraph"/>
        <w:numPr>
          <w:ilvl w:val="0"/>
          <w:numId w:val="2"/>
        </w:numPr>
        <w:tabs>
          <w:tab w:val="left" w:pos="900"/>
        </w:tabs>
        <w:ind w:left="450"/>
        <w:rPr>
          <w:rFonts w:ascii="Times New Roman" w:hAnsi="Times New Roman" w:cs="Times New Roman"/>
        </w:rPr>
      </w:pPr>
      <w:r w:rsidRPr="00D758BC">
        <w:rPr>
          <w:rFonts w:ascii="Times New Roman" w:hAnsi="Times New Roman" w:cs="Times New Roman"/>
        </w:rPr>
        <w:t xml:space="preserve">Each student has a clothespin with his/her name on it. Every student begins his/her day clipped on </w:t>
      </w:r>
    </w:p>
    <w:p w:rsidR="004D4E9F" w:rsidRPr="00D758BC" w:rsidRDefault="004D4E9F" w:rsidP="004D4E9F">
      <w:pPr>
        <w:pStyle w:val="ListParagraph"/>
        <w:tabs>
          <w:tab w:val="left" w:pos="900"/>
        </w:tabs>
        <w:ind w:left="450"/>
        <w:rPr>
          <w:rFonts w:ascii="Times New Roman" w:hAnsi="Times New Roman" w:cs="Times New Roman"/>
        </w:rPr>
      </w:pPr>
      <w:r w:rsidRPr="00D758BC">
        <w:rPr>
          <w:rFonts w:ascii="Times New Roman" w:hAnsi="Times New Roman" w:cs="Times New Roman"/>
        </w:rPr>
        <w:t xml:space="preserve">     </w:t>
      </w:r>
      <w:proofErr w:type="gramStart"/>
      <w:r w:rsidRPr="00D758BC">
        <w:rPr>
          <w:rFonts w:ascii="Times New Roman" w:hAnsi="Times New Roman" w:cs="Times New Roman"/>
        </w:rPr>
        <w:t>the</w:t>
      </w:r>
      <w:proofErr w:type="gramEnd"/>
      <w:r w:rsidRPr="00D758BC">
        <w:rPr>
          <w:rFonts w:ascii="Times New Roman" w:hAnsi="Times New Roman" w:cs="Times New Roman"/>
        </w:rPr>
        <w:t xml:space="preserve"> green section of the chart labeled, “Ready to Learn.”</w:t>
      </w:r>
    </w:p>
    <w:p w:rsidR="004D4E9F" w:rsidRPr="00D758BC" w:rsidRDefault="004D4E9F" w:rsidP="004D4E9F">
      <w:pPr>
        <w:pStyle w:val="ListParagraph"/>
        <w:numPr>
          <w:ilvl w:val="0"/>
          <w:numId w:val="2"/>
        </w:numPr>
        <w:ind w:left="450" w:hanging="270"/>
        <w:rPr>
          <w:rFonts w:ascii="Times New Roman" w:hAnsi="Times New Roman" w:cs="Times New Roman"/>
        </w:rPr>
      </w:pPr>
      <w:r w:rsidRPr="00D758BC">
        <w:rPr>
          <w:rFonts w:ascii="Times New Roman" w:hAnsi="Times New Roman" w:cs="Times New Roman"/>
        </w:rPr>
        <w:t>If the student demonstrates a positive behavior, he/she moves up on the chart.  Positive behaviors are rewarded with praise, special privileges, and STAR tickets!</w:t>
      </w:r>
    </w:p>
    <w:p w:rsidR="004D4E9F" w:rsidRPr="00D758BC" w:rsidRDefault="004D4E9F" w:rsidP="004D4E9F">
      <w:pPr>
        <w:pStyle w:val="ListParagraph"/>
        <w:numPr>
          <w:ilvl w:val="0"/>
          <w:numId w:val="2"/>
        </w:numPr>
        <w:ind w:left="450" w:hanging="270"/>
        <w:rPr>
          <w:rFonts w:ascii="Times New Roman" w:hAnsi="Times New Roman" w:cs="Times New Roman"/>
        </w:rPr>
      </w:pPr>
      <w:r w:rsidRPr="00D758BC">
        <w:rPr>
          <w:rFonts w:ascii="Times New Roman" w:hAnsi="Times New Roman" w:cs="Times New Roman"/>
        </w:rPr>
        <w:t>If the student demonstrates an unexpected behavior, he/she moves down on the chart. There are consequences for inappropriate behaviors.</w:t>
      </w:r>
    </w:p>
    <w:p w:rsidR="004D4E9F" w:rsidRPr="00D758BC" w:rsidRDefault="004D4E9F" w:rsidP="004D4E9F">
      <w:pPr>
        <w:pStyle w:val="ListParagraph"/>
        <w:numPr>
          <w:ilvl w:val="0"/>
          <w:numId w:val="2"/>
        </w:numPr>
        <w:ind w:left="450" w:hanging="270"/>
        <w:rPr>
          <w:rFonts w:ascii="Times New Roman" w:hAnsi="Times New Roman" w:cs="Times New Roman"/>
        </w:rPr>
      </w:pPr>
      <w:r w:rsidRPr="00D758BC">
        <w:rPr>
          <w:rFonts w:ascii="Times New Roman" w:hAnsi="Times New Roman" w:cs="Times New Roman"/>
        </w:rPr>
        <w:t xml:space="preserve">In most cases, the student will only move up or down </w:t>
      </w:r>
      <w:r w:rsidRPr="00D758BC">
        <w:rPr>
          <w:rFonts w:ascii="Times New Roman" w:hAnsi="Times New Roman" w:cs="Times New Roman"/>
          <w:u w:val="single"/>
        </w:rPr>
        <w:t>one step at a time</w:t>
      </w:r>
      <w:r w:rsidRPr="00D758BC">
        <w:rPr>
          <w:rFonts w:ascii="Times New Roman" w:hAnsi="Times New Roman" w:cs="Times New Roman"/>
        </w:rPr>
        <w:t>. However, if the student demonstrates a dangerous or aggressive behavior, he/she will automatically move to “Parent Contact.”</w:t>
      </w:r>
    </w:p>
    <w:p w:rsidR="004D4E9F" w:rsidRPr="00D758BC" w:rsidRDefault="004D4E9F" w:rsidP="004D4E9F">
      <w:pPr>
        <w:pStyle w:val="ListParagraph"/>
        <w:numPr>
          <w:ilvl w:val="0"/>
          <w:numId w:val="2"/>
        </w:numPr>
        <w:ind w:left="450" w:hanging="270"/>
        <w:rPr>
          <w:rFonts w:ascii="Times New Roman" w:hAnsi="Times New Roman" w:cs="Times New Roman"/>
        </w:rPr>
      </w:pPr>
      <w:r w:rsidRPr="00D758BC">
        <w:rPr>
          <w:rFonts w:ascii="Times New Roman" w:hAnsi="Times New Roman" w:cs="Times New Roman"/>
        </w:rPr>
        <w:t xml:space="preserve">The students can move up and/or down on the chart throughout the day. Therefore, a student can have a bad morning, but he/she can move back up on the chart in the afternoon. However, the student will not get out of a consequence for an earlier unexpected behavior. Since feedback is immediate, the student will complete the consequence as it occurs. Then, he/she has the opportunity to move up on the chart the rest of the day. Parents will still be contacted if that category of “Parent Contact” was landed on at any point throughout the school day. </w:t>
      </w:r>
    </w:p>
    <w:p w:rsidR="004D4E9F" w:rsidRPr="00D758BC" w:rsidRDefault="004D4E9F" w:rsidP="004D4E9F">
      <w:pPr>
        <w:pStyle w:val="ListParagraph"/>
        <w:numPr>
          <w:ilvl w:val="0"/>
          <w:numId w:val="2"/>
        </w:numPr>
        <w:ind w:left="450" w:hanging="270"/>
        <w:rPr>
          <w:rFonts w:ascii="Times New Roman" w:hAnsi="Times New Roman" w:cs="Times New Roman"/>
          <w:b/>
        </w:rPr>
      </w:pPr>
      <w:r w:rsidRPr="00D758BC">
        <w:rPr>
          <w:rFonts w:ascii="Times New Roman" w:hAnsi="Times New Roman" w:cs="Times New Roman"/>
        </w:rPr>
        <w:t xml:space="preserve">Unexpected behaviors that are concerns in the classroom will be reported home. If a “Stop and Think” Reflection Report is sent home, </w:t>
      </w:r>
      <w:r w:rsidRPr="00D758BC">
        <w:rPr>
          <w:rFonts w:ascii="Times New Roman" w:hAnsi="Times New Roman" w:cs="Times New Roman"/>
          <w:b/>
        </w:rPr>
        <w:t xml:space="preserve">parents need to sign and return them to school the next day. </w:t>
      </w:r>
    </w:p>
    <w:p w:rsidR="004D4E9F" w:rsidRPr="00D758BC" w:rsidRDefault="004D4E9F" w:rsidP="004D4E9F">
      <w:pPr>
        <w:pStyle w:val="ListParagraph"/>
        <w:numPr>
          <w:ilvl w:val="0"/>
          <w:numId w:val="2"/>
        </w:numPr>
        <w:ind w:left="450" w:hanging="270"/>
        <w:rPr>
          <w:rFonts w:ascii="Times New Roman" w:hAnsi="Times New Roman" w:cs="Times New Roman"/>
        </w:rPr>
      </w:pPr>
      <w:r w:rsidRPr="00D758BC">
        <w:rPr>
          <w:rFonts w:ascii="Times New Roman" w:hAnsi="Times New Roman" w:cs="Times New Roman"/>
        </w:rPr>
        <w:t xml:space="preserve">Classroom behavior will also be reported on the students’ report cards. </w:t>
      </w:r>
    </w:p>
    <w:p w:rsidR="004D4E9F" w:rsidRPr="00D758BC" w:rsidRDefault="004D4E9F" w:rsidP="004D4E9F">
      <w:pPr>
        <w:ind w:left="450" w:firstLine="720"/>
        <w:rPr>
          <w:rFonts w:ascii="Times New Roman" w:hAnsi="Times New Roman" w:cs="Times New Roman"/>
        </w:rPr>
      </w:pPr>
    </w:p>
    <w:p w:rsidR="004D4E9F" w:rsidRDefault="004D4E9F" w:rsidP="004D4E9F">
      <w:pPr>
        <w:outlineLvl w:val="0"/>
        <w:rPr>
          <w:rFonts w:ascii="Times New Roman" w:hAnsi="Times New Roman" w:cs="Times New Roman"/>
          <w:b/>
          <w:sz w:val="20"/>
          <w:szCs w:val="20"/>
          <w:u w:val="single"/>
        </w:rPr>
      </w:pPr>
    </w:p>
    <w:p w:rsidR="004D4E9F" w:rsidRPr="00D758BC" w:rsidRDefault="004D4E9F" w:rsidP="004D4E9F">
      <w:pPr>
        <w:outlineLvl w:val="0"/>
        <w:rPr>
          <w:rFonts w:ascii="Times New Roman" w:hAnsi="Times New Roman" w:cs="Times New Roman"/>
          <w:b/>
          <w:u w:val="single"/>
        </w:rPr>
      </w:pPr>
      <w:r w:rsidRPr="00D758BC">
        <w:rPr>
          <w:rFonts w:ascii="Times New Roman" w:hAnsi="Times New Roman" w:cs="Times New Roman"/>
          <w:b/>
          <w:u w:val="single"/>
        </w:rPr>
        <w:t>Special Modifications:</w:t>
      </w:r>
    </w:p>
    <w:p w:rsidR="004D4E9F" w:rsidRPr="00D758BC" w:rsidRDefault="004D4E9F" w:rsidP="004D4E9F">
      <w:pPr>
        <w:ind w:firstLine="720"/>
        <w:rPr>
          <w:rFonts w:ascii="Times New Roman" w:hAnsi="Times New Roman" w:cs="Times New Roman"/>
        </w:rPr>
      </w:pPr>
      <w:r w:rsidRPr="00D758BC">
        <w:rPr>
          <w:rFonts w:ascii="Times New Roman" w:hAnsi="Times New Roman" w:cs="Times New Roman"/>
        </w:rPr>
        <w:t xml:space="preserve">Not all behavior management plans will work with every child because of learning differences and special needs. In the case that a student is not successful with this behavior plan, the plan will be modified in order meet the individual needs of the student. </w:t>
      </w:r>
    </w:p>
    <w:p w:rsidR="005775ED" w:rsidRDefault="005775ED">
      <w:pPr>
        <w:rPr>
          <w:rFonts w:hint="eastAsia"/>
        </w:rPr>
      </w:pPr>
    </w:p>
    <w:sectPr w:rsidR="005775ED" w:rsidSect="004D4E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E0D"/>
    <w:multiLevelType w:val="hybridMultilevel"/>
    <w:tmpl w:val="58169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816BC"/>
    <w:multiLevelType w:val="hybridMultilevel"/>
    <w:tmpl w:val="A7CCD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C56726"/>
    <w:multiLevelType w:val="hybridMultilevel"/>
    <w:tmpl w:val="BACCA2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F"/>
    <w:rsid w:val="004D4E9F"/>
    <w:rsid w:val="005775ED"/>
    <w:rsid w:val="00A0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E3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9F"/>
    <w:pPr>
      <w:ind w:left="720"/>
      <w:contextualSpacing/>
    </w:pPr>
  </w:style>
  <w:style w:type="table" w:styleId="TableGrid">
    <w:name w:val="Table Grid"/>
    <w:basedOn w:val="TableNormal"/>
    <w:uiPriority w:val="59"/>
    <w:rsid w:val="004D4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9F"/>
    <w:pPr>
      <w:ind w:left="720"/>
      <w:contextualSpacing/>
    </w:pPr>
  </w:style>
  <w:style w:type="table" w:styleId="TableGrid">
    <w:name w:val="Table Grid"/>
    <w:basedOn w:val="TableNormal"/>
    <w:uiPriority w:val="59"/>
    <w:rsid w:val="004D4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3603</Characters>
  <Application>Microsoft Macintosh Word</Application>
  <DocSecurity>0</DocSecurity>
  <Lines>30</Lines>
  <Paragraphs>8</Paragraphs>
  <ScaleCrop>false</ScaleCrop>
  <Company>Stockbridge Elem</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Rohloff</dc:creator>
  <cp:keywords/>
  <dc:description/>
  <cp:lastModifiedBy>Cathie Rohloff</cp:lastModifiedBy>
  <cp:revision>1</cp:revision>
  <dcterms:created xsi:type="dcterms:W3CDTF">2018-08-01T20:54:00Z</dcterms:created>
  <dcterms:modified xsi:type="dcterms:W3CDTF">2018-08-01T20:55:00Z</dcterms:modified>
</cp:coreProperties>
</file>